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94" w:rsidRPr="00574E74" w:rsidRDefault="00C81394" w:rsidP="00C8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     В.В. Путин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(доступной) среды для инвалидов и маломобильных групп населения.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нормативными документами РФ к маломобильным группам населения относятся:</w:t>
      </w:r>
    </w:p>
    <w:p w:rsidR="00C81394" w:rsidRPr="00574E74" w:rsidRDefault="00C81394" w:rsidP="0057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с поражением опорно-двигательного аппарата (включая инвалидов, использующих кресла-коляски)</w:t>
      </w:r>
    </w:p>
    <w:p w:rsidR="00C81394" w:rsidRPr="00574E74" w:rsidRDefault="00C81394" w:rsidP="0057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с нарушением зрения и слуха</w:t>
      </w:r>
    </w:p>
    <w:p w:rsidR="00C81394" w:rsidRPr="00574E74" w:rsidRDefault="00C81394" w:rsidP="0057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преклонного возраста (60 лет и старше)</w:t>
      </w:r>
    </w:p>
    <w:p w:rsidR="00C81394" w:rsidRPr="00574E74" w:rsidRDefault="00C81394" w:rsidP="0057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нетрудоспособные</w:t>
      </w:r>
    </w:p>
    <w:p w:rsidR="00C81394" w:rsidRPr="00574E74" w:rsidRDefault="00C81394" w:rsidP="0057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Беременные женщины</w:t>
      </w:r>
    </w:p>
    <w:p w:rsidR="00C81394" w:rsidRPr="00574E74" w:rsidRDefault="00C81394" w:rsidP="0057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с детскими колясками</w:t>
      </w:r>
    </w:p>
    <w:p w:rsidR="00C81394" w:rsidRPr="00574E74" w:rsidRDefault="00C81394" w:rsidP="0057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дошкольного возраста.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Безбарьерная</w:t>
      </w:r>
      <w:proofErr w:type="spellEnd"/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(доступная) среда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важных задач Программы является создание необходимых условий для </w:t>
      </w:r>
      <w:proofErr w:type="spell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C81394" w:rsidRPr="00574E74" w:rsidRDefault="00C8139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973B7C" wp14:editId="29D1D9D7">
            <wp:extent cx="2381885" cy="1329055"/>
            <wp:effectExtent l="19050" t="0" r="0" b="0"/>
            <wp:docPr id="1" name="Рисунок 1" descr="http://divskaska.ru/images/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skaska.ru/images/dc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E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9EE61E" wp14:editId="54EF0502">
            <wp:extent cx="2381885" cy="1329055"/>
            <wp:effectExtent l="0" t="0" r="0" b="0"/>
            <wp:docPr id="2" name="Рисунок 2" descr="http://divskaska.ru/images/d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vskaska.ru/images/dc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 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sz w:val="24"/>
          <w:szCs w:val="24"/>
        </w:rPr>
        <w:br/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574E74" w:rsidRDefault="00574E7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4E74" w:rsidRDefault="00574E7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394" w:rsidRDefault="00C8139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ПРЕДМЕТНО-РАЗВИВАЮЩАЯ СРЕДА</w:t>
      </w:r>
    </w:p>
    <w:p w:rsidR="00574E74" w:rsidRPr="00574E74" w:rsidRDefault="00574E7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образовании поставлена </w:t>
      </w: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-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обеспечить доступное и качественное образование детей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разноуровневым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 условных обозначений категорий инвалидов:</w:t>
      </w:r>
    </w:p>
    <w:p w:rsidR="00C81394" w:rsidRPr="00574E74" w:rsidRDefault="00C8139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09FFE28" wp14:editId="44E63BF8">
            <wp:extent cx="478155" cy="478155"/>
            <wp:effectExtent l="19050" t="0" r="0" b="0"/>
            <wp:docPr id="3" name="Рисунок 3" descr="http://divskaska.ru/images/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vskaska.ru/images/d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Инвалиды с нарушением слуха</w:t>
      </w:r>
    </w:p>
    <w:p w:rsidR="00C81394" w:rsidRPr="00574E74" w:rsidRDefault="00C8139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976140" wp14:editId="7D7AAB03">
            <wp:extent cx="478155" cy="478155"/>
            <wp:effectExtent l="19050" t="0" r="0" b="0"/>
            <wp:docPr id="4" name="Рисунок 4" descr="http://divskaska.ru/images/d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vskaska.ru/images/dc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 Инвалиды с нарушением зрения</w:t>
      </w:r>
    </w:p>
    <w:p w:rsidR="00C81394" w:rsidRPr="00574E74" w:rsidRDefault="00C8139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FF9F54" wp14:editId="1A90427E">
            <wp:extent cx="478155" cy="478155"/>
            <wp:effectExtent l="19050" t="0" r="0" b="0"/>
            <wp:docPr id="5" name="Рисунок 5" descr="http://divskaska.ru/images/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vskaska.ru/images/dc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 Инвалиды с нарушением интеллекта</w:t>
      </w:r>
    </w:p>
    <w:p w:rsidR="00C81394" w:rsidRPr="00574E74" w:rsidRDefault="00C8139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53A19C" wp14:editId="426B9C3D">
            <wp:extent cx="478155" cy="478155"/>
            <wp:effectExtent l="19050" t="0" r="0" b="0"/>
            <wp:docPr id="6" name="Рисунок 6" descr="http://divskaska.ru/images/d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vskaska.ru/images/dc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-Инвалиды на кресле-коляске</w:t>
      </w:r>
    </w:p>
    <w:p w:rsidR="00C81394" w:rsidRPr="00574E74" w:rsidRDefault="00C8139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559D56" wp14:editId="3081C987">
            <wp:extent cx="478155" cy="478155"/>
            <wp:effectExtent l="19050" t="0" r="0" b="0"/>
            <wp:docPr id="7" name="Рисунок 7" descr="http://divskaska.ru/images/d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vskaska.ru/images/dc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 Инвалиды с нарушением опорно-двигательного аппарата</w:t>
      </w:r>
      <w:r w:rsidR="00574E74" w:rsidRPr="00574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E74" w:rsidRPr="00574E74" w:rsidRDefault="00574E7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Предметно-развивающая среда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при организации предметно-развивающей среды учитываются:</w:t>
      </w:r>
    </w:p>
    <w:p w:rsidR="00C81394" w:rsidRPr="00574E74" w:rsidRDefault="00C81394" w:rsidP="00574E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психического развития,</w:t>
      </w:r>
    </w:p>
    <w:p w:rsidR="00C81394" w:rsidRPr="00574E74" w:rsidRDefault="00C81394" w:rsidP="00574E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здоровья дошкольников,</w:t>
      </w:r>
    </w:p>
    <w:p w:rsidR="00C81394" w:rsidRPr="00574E74" w:rsidRDefault="00C81394" w:rsidP="00574E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психолого-физиологические особенности,</w:t>
      </w:r>
    </w:p>
    <w:p w:rsidR="00C81394" w:rsidRPr="00574E74" w:rsidRDefault="00C81394" w:rsidP="00574E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общего развития,</w:t>
      </w:r>
    </w:p>
    <w:p w:rsidR="00C81394" w:rsidRPr="00574E74" w:rsidRDefault="00C81394" w:rsidP="00574E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особенности и речевое развитие,</w:t>
      </w:r>
    </w:p>
    <w:p w:rsidR="00C81394" w:rsidRPr="00574E74" w:rsidRDefault="00C81394" w:rsidP="00574E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благополучие.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proofErr w:type="gramEnd"/>
    </w:p>
    <w:p w:rsid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4E74" w:rsidRDefault="00574E7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построении коррекционной образовательной среды ДОУ для детей с ОВЗ учитываются следующие принципы:</w:t>
      </w:r>
    </w:p>
    <w:p w:rsidR="00C81394" w:rsidRPr="00574E74" w:rsidRDefault="00C81394" w:rsidP="00574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развития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C81394" w:rsidRPr="00574E74" w:rsidRDefault="00C81394" w:rsidP="00574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природособразности</w:t>
      </w:r>
      <w:proofErr w:type="spellEnd"/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C81394" w:rsidRPr="00574E74" w:rsidRDefault="00C81394" w:rsidP="00574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психологической комфортности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C81394" w:rsidRPr="00574E74" w:rsidRDefault="00C81394" w:rsidP="00574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взаимодействия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C81394" w:rsidRPr="00574E74" w:rsidRDefault="00C81394" w:rsidP="00574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доверительного сотрудничества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Отсутствие давления на ребенка, </w:t>
      </w:r>
      <w:proofErr w:type="spell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доминантности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взаимодействии с ребенком: открытость, искренность в сотрудничестве.</w:t>
      </w:r>
    </w:p>
    <w:p w:rsidR="00C81394" w:rsidRPr="00574E74" w:rsidRDefault="00C81394" w:rsidP="00574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обучения деятельности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C81394" w:rsidRPr="00574E74" w:rsidRDefault="00C81394" w:rsidP="00574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здоровьесберегающий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стрессогенных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факторов, факторов, влияющих негативно на соматическое и психическое здоровье ребенка.</w:t>
      </w:r>
    </w:p>
    <w:p w:rsidR="00574E74" w:rsidRPr="00574E74" w:rsidRDefault="00574E74" w:rsidP="00574E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394" w:rsidRPr="00574E74" w:rsidRDefault="000029DF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МКДОУ № </w:t>
      </w:r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Ласточка</w:t>
      </w:r>
      <w:r w:rsidR="00C81394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Вознесеновское</w:t>
      </w:r>
      <w:proofErr w:type="spellEnd"/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394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присутствуют элементы, стимулирующие познавательную, физическую и эмоциональную деятельность детей. Развивающая предметно-пространственная среда для детей с ОВЗ и детей-инвалидов имеет подвижные трансформирующиеся границы, изменяющиеся (сжимающиеся и расширяющиеся) по объему. Созданная коррекционно-развивающая среда в ДОУ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Изменение, улучшение и обогащение развивающей предметно-пространственной среды (РППС), является одним из эффективных условий реализации образовательного процесса ребенка</w:t>
      </w:r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ОВЗ.</w:t>
      </w:r>
      <w:r w:rsidRPr="00574E7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81394" w:rsidRPr="00574E74" w:rsidRDefault="00C81394" w:rsidP="00574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</w:t>
      </w:r>
      <w:r w:rsidR="000029DF"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услуг на объекте (</w:t>
      </w:r>
      <w:r w:rsidR="00667858" w:rsidRPr="00574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МКДОУ № 9 "Ласточка" с. </w:t>
      </w:r>
      <w:proofErr w:type="spellStart"/>
      <w:r w:rsidR="00667858" w:rsidRPr="00574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Вознесеновское</w:t>
      </w:r>
      <w:proofErr w:type="spellEnd"/>
      <w:proofErr w:type="gramStart"/>
      <w:r w:rsidR="00667858"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E74"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574E74" w:rsidRPr="00574E74" w:rsidRDefault="00574E7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702"/>
        <w:gridCol w:w="2894"/>
        <w:gridCol w:w="3378"/>
      </w:tblGrid>
      <w:tr w:rsidR="00C81394" w:rsidRPr="00574E74" w:rsidTr="00574E74">
        <w:trPr>
          <w:trHeight w:val="621"/>
          <w:tblCellSpacing w:w="0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94" w:rsidRPr="00574E74" w:rsidRDefault="00C81394" w:rsidP="005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94" w:rsidRPr="00574E74" w:rsidRDefault="00C81394" w:rsidP="005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кнопки вызова/</w:t>
            </w:r>
            <w:r w:rsid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94" w:rsidRPr="00574E74" w:rsidRDefault="00C81394" w:rsidP="005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на объекте, частично доступно с сопровождением, для категорий граждан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94" w:rsidRPr="00574E74" w:rsidRDefault="00C81394" w:rsidP="005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по доступности</w:t>
            </w:r>
          </w:p>
        </w:tc>
      </w:tr>
      <w:tr w:rsidR="00C81394" w:rsidRPr="00574E74" w:rsidTr="00574E74">
        <w:trPr>
          <w:trHeight w:val="157"/>
          <w:tblCellSpacing w:w="0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58" w:rsidRPr="00574E74" w:rsidRDefault="00667858" w:rsidP="00574E7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4E74">
              <w:rPr>
                <w:rFonts w:ascii="Times New Roman" w:hAnsi="Times New Roman" w:cs="Times New Roman"/>
                <w:sz w:val="23"/>
                <w:szCs w:val="23"/>
              </w:rPr>
              <w:t>356710, Ставропольский край,</w:t>
            </w:r>
          </w:p>
          <w:p w:rsidR="00574E74" w:rsidRPr="00574E74" w:rsidRDefault="00667858" w:rsidP="00574E7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74E74">
              <w:rPr>
                <w:rFonts w:ascii="Times New Roman" w:hAnsi="Times New Roman" w:cs="Times New Roman"/>
                <w:sz w:val="23"/>
                <w:szCs w:val="23"/>
              </w:rPr>
              <w:t>Апанасенковский</w:t>
            </w:r>
            <w:proofErr w:type="spellEnd"/>
            <w:r w:rsidRPr="00574E74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</w:p>
          <w:p w:rsidR="00C81394" w:rsidRPr="00574E74" w:rsidRDefault="00667858" w:rsidP="0057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574E74">
              <w:rPr>
                <w:rFonts w:ascii="Times New Roman" w:hAnsi="Times New Roman" w:cs="Times New Roman"/>
                <w:sz w:val="23"/>
                <w:szCs w:val="23"/>
              </w:rPr>
              <w:t>Вознесеновское</w:t>
            </w:r>
            <w:proofErr w:type="spellEnd"/>
            <w:r w:rsidRPr="00574E74">
              <w:rPr>
                <w:rFonts w:ascii="Times New Roman" w:hAnsi="Times New Roman" w:cs="Times New Roman"/>
                <w:sz w:val="23"/>
                <w:szCs w:val="23"/>
              </w:rPr>
              <w:t>, ул.</w:t>
            </w:r>
            <w:r w:rsidR="00574E74" w:rsidRPr="00574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4E74">
              <w:rPr>
                <w:rFonts w:ascii="Times New Roman" w:hAnsi="Times New Roman" w:cs="Times New Roman"/>
                <w:sz w:val="23"/>
                <w:szCs w:val="23"/>
              </w:rPr>
              <w:t xml:space="preserve">Красная, </w:t>
            </w:r>
            <w:r w:rsidRPr="00574E74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Pr="00574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94" w:rsidRPr="00574E74" w:rsidRDefault="00C81394" w:rsidP="005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 по тел.</w:t>
            </w:r>
          </w:p>
          <w:p w:rsidR="00C81394" w:rsidRPr="00574E74" w:rsidRDefault="000029DF" w:rsidP="005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(86555) </w:t>
            </w:r>
            <w:r w:rsidR="00667858"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72-6-46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94" w:rsidRPr="00574E74" w:rsidRDefault="00C81394" w:rsidP="005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данный момент здание детского сада невозможно модернизировать под требования доступности.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94" w:rsidRPr="00574E74" w:rsidRDefault="00C81394" w:rsidP="00B7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 для инвалидов – нет для данной категории.</w:t>
            </w:r>
          </w:p>
          <w:p w:rsidR="00C81394" w:rsidRPr="00574E74" w:rsidRDefault="00C81394" w:rsidP="00B7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 – нет.</w:t>
            </w:r>
          </w:p>
          <w:p w:rsidR="00C81394" w:rsidRPr="00574E74" w:rsidRDefault="00C81394" w:rsidP="00B7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Поручни – есть.</w:t>
            </w:r>
          </w:p>
          <w:p w:rsidR="00C81394" w:rsidRPr="00574E74" w:rsidRDefault="00955E84" w:rsidP="00B7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Пандусы – нет</w:t>
            </w:r>
            <w:r w:rsidR="00C81394"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1394" w:rsidRPr="00574E74" w:rsidRDefault="00C81394" w:rsidP="00B7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Подъёмники – нет.</w:t>
            </w:r>
          </w:p>
          <w:p w:rsidR="00C81394" w:rsidRPr="00574E74" w:rsidRDefault="00C81394" w:rsidP="00B7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Раздвижные двери – нет.</w:t>
            </w:r>
            <w:bookmarkEnd w:id="0"/>
          </w:p>
        </w:tc>
      </w:tr>
    </w:tbl>
    <w:p w:rsidR="00C81394" w:rsidRPr="00574E74" w:rsidRDefault="00C81394" w:rsidP="005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81394" w:rsidRPr="00574E74" w:rsidRDefault="00C81394" w:rsidP="00574E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Вывески со шрифтом Брайля на контрастном фоне - отсутствуют.</w:t>
      </w:r>
    </w:p>
    <w:p w:rsidR="00C81394" w:rsidRPr="00574E74" w:rsidRDefault="00C81394" w:rsidP="00574E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Спецоборудование для массовых мероприятий (звукоусилители) - отсутствуют.</w:t>
      </w:r>
    </w:p>
    <w:p w:rsidR="00C81394" w:rsidRPr="00574E74" w:rsidRDefault="00C81394" w:rsidP="00574E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штате отсутствуют.</w:t>
      </w:r>
    </w:p>
    <w:p w:rsidR="00C81394" w:rsidRPr="00574E74" w:rsidRDefault="00C81394" w:rsidP="00574E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услуг в дистанционном режиме - не предоставляются.</w:t>
      </w:r>
    </w:p>
    <w:p w:rsidR="00C81394" w:rsidRPr="00574E74" w:rsidRDefault="00C81394" w:rsidP="00574E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услуг по месту жительства инвалида - не предоставляются.</w:t>
      </w:r>
    </w:p>
    <w:p w:rsidR="00574E74" w:rsidRPr="00574E74" w:rsidRDefault="00574E7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394" w:rsidRPr="00574E74" w:rsidRDefault="00C8139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 ВАЖНО ЗНАТЬ!</w:t>
      </w:r>
    </w:p>
    <w:p w:rsidR="00574E74" w:rsidRPr="00574E74" w:rsidRDefault="00574E74" w:rsidP="0057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Детям с ограниченными возможностями здоровья и детям-инвалидам государство обеспечивает</w:t>
      </w: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 (в соответствии с индивидуальной программой реабилитации инвалида):</w:t>
      </w:r>
    </w:p>
    <w:p w:rsidR="00C81394" w:rsidRPr="00574E74" w:rsidRDefault="00C81394" w:rsidP="00574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воспитание;</w:t>
      </w:r>
    </w:p>
    <w:p w:rsidR="00C81394" w:rsidRPr="00574E74" w:rsidRDefault="00C81394" w:rsidP="00574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внешкольное воспитание и образование;</w:t>
      </w:r>
    </w:p>
    <w:p w:rsidR="00C81394" w:rsidRPr="00574E74" w:rsidRDefault="00C81394" w:rsidP="00574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общее образование;</w:t>
      </w:r>
    </w:p>
    <w:p w:rsidR="00C81394" w:rsidRPr="00574E74" w:rsidRDefault="00C81394" w:rsidP="00574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профессиональное образование;</w:t>
      </w:r>
    </w:p>
    <w:p w:rsidR="00C81394" w:rsidRPr="00574E74" w:rsidRDefault="00C81394" w:rsidP="00574E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профессиональное образование.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C81394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6615DA" w:rsidRPr="00574E74" w:rsidRDefault="00C81394" w:rsidP="0057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7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sectPr w:rsidR="006615DA" w:rsidRPr="00574E74" w:rsidSect="006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4EF"/>
    <w:multiLevelType w:val="multilevel"/>
    <w:tmpl w:val="E5E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3B0E"/>
    <w:multiLevelType w:val="multilevel"/>
    <w:tmpl w:val="801A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C5A5C"/>
    <w:multiLevelType w:val="multilevel"/>
    <w:tmpl w:val="74C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F0757"/>
    <w:multiLevelType w:val="multilevel"/>
    <w:tmpl w:val="AD52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2617F"/>
    <w:multiLevelType w:val="multilevel"/>
    <w:tmpl w:val="E3B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4"/>
    <w:rsid w:val="000029DF"/>
    <w:rsid w:val="002E331F"/>
    <w:rsid w:val="00574E74"/>
    <w:rsid w:val="006615DA"/>
    <w:rsid w:val="00667858"/>
    <w:rsid w:val="00955E84"/>
    <w:rsid w:val="00A25922"/>
    <w:rsid w:val="00B74B4E"/>
    <w:rsid w:val="00C5291E"/>
    <w:rsid w:val="00C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81394"/>
    <w:rPr>
      <w:i/>
      <w:iCs/>
    </w:rPr>
  </w:style>
  <w:style w:type="character" w:styleId="a5">
    <w:name w:val="Strong"/>
    <w:basedOn w:val="a0"/>
    <w:uiPriority w:val="22"/>
    <w:qFormat/>
    <w:rsid w:val="00C81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81394"/>
    <w:rPr>
      <w:i/>
      <w:iCs/>
    </w:rPr>
  </w:style>
  <w:style w:type="character" w:styleId="a5">
    <w:name w:val="Strong"/>
    <w:basedOn w:val="a0"/>
    <w:uiPriority w:val="22"/>
    <w:qFormat/>
    <w:rsid w:val="00C81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6</cp:revision>
  <dcterms:created xsi:type="dcterms:W3CDTF">2021-06-02T06:38:00Z</dcterms:created>
  <dcterms:modified xsi:type="dcterms:W3CDTF">2021-06-02T07:08:00Z</dcterms:modified>
</cp:coreProperties>
</file>